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2" w:rightFromText="142" w:vertAnchor="page" w:horzAnchor="margin" w:tblpX="1" w:tblpY="74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2502"/>
        <w:gridCol w:w="2347"/>
      </w:tblGrid>
      <w:tr w:rsidR="001D363D" w:rsidRPr="006F75CF" w14:paraId="12714295" w14:textId="77777777" w:rsidTr="001D363D">
        <w:trPr>
          <w:cantSplit/>
          <w:trHeight w:hRule="exact" w:val="255"/>
        </w:trPr>
        <w:tc>
          <w:tcPr>
            <w:tcW w:w="5216" w:type="dxa"/>
            <w:tcMar>
              <w:left w:w="0" w:type="dxa"/>
              <w:right w:w="0" w:type="dxa"/>
            </w:tcMar>
          </w:tcPr>
          <w:p w14:paraId="14C4C234" w14:textId="77777777" w:rsidR="001D363D" w:rsidRPr="00904F6D" w:rsidRDefault="001D363D" w:rsidP="00A35FD3">
            <w:pPr>
              <w:pStyle w:val="Tiedot"/>
              <w:ind w:firstLine="1304"/>
              <w:rPr>
                <w:color w:val="FF0000"/>
                <w:lang w:val="fi-FI"/>
              </w:rPr>
            </w:pPr>
            <w:bookmarkStart w:id="0" w:name="_Hlk149823877"/>
            <w:bookmarkEnd w:id="0"/>
          </w:p>
        </w:tc>
        <w:tc>
          <w:tcPr>
            <w:tcW w:w="2502" w:type="dxa"/>
            <w:tcMar>
              <w:left w:w="0" w:type="dxa"/>
              <w:right w:w="0" w:type="dxa"/>
            </w:tcMar>
          </w:tcPr>
          <w:p w14:paraId="5B5B0B9F" w14:textId="5DD8B3CC" w:rsidR="001D363D" w:rsidRPr="00904F6D" w:rsidRDefault="001D363D" w:rsidP="001D363D">
            <w:pPr>
              <w:pStyle w:val="Tiedot"/>
              <w:rPr>
                <w:color w:val="FF0000"/>
                <w:lang w:val="fi-FI"/>
              </w:rPr>
            </w:pPr>
          </w:p>
        </w:tc>
        <w:tc>
          <w:tcPr>
            <w:tcW w:w="2347" w:type="dxa"/>
            <w:tcMar>
              <w:left w:w="0" w:type="dxa"/>
              <w:right w:w="0" w:type="dxa"/>
            </w:tcMar>
          </w:tcPr>
          <w:p w14:paraId="4ED9BE95" w14:textId="03FDC918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</w:tr>
      <w:tr w:rsidR="001D363D" w:rsidRPr="006F75CF" w14:paraId="022C9121" w14:textId="77777777" w:rsidTr="001D363D">
        <w:trPr>
          <w:cantSplit/>
          <w:trHeight w:hRule="exact" w:val="255"/>
        </w:trPr>
        <w:tc>
          <w:tcPr>
            <w:tcW w:w="5216" w:type="dxa"/>
            <w:tcMar>
              <w:left w:w="0" w:type="dxa"/>
              <w:right w:w="0" w:type="dxa"/>
            </w:tcMar>
          </w:tcPr>
          <w:p w14:paraId="1E14098D" w14:textId="77777777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  <w:tc>
          <w:tcPr>
            <w:tcW w:w="2502" w:type="dxa"/>
            <w:tcMar>
              <w:left w:w="0" w:type="dxa"/>
              <w:right w:w="0" w:type="dxa"/>
            </w:tcMar>
          </w:tcPr>
          <w:p w14:paraId="01BF1B47" w14:textId="611795D3" w:rsidR="001D363D" w:rsidRPr="006F75CF" w:rsidRDefault="00051E23" w:rsidP="001D363D">
            <w:pPr>
              <w:pStyle w:val="Tiedot"/>
              <w:rPr>
                <w:lang w:val="fi-FI"/>
              </w:rPr>
            </w:pPr>
            <w:r w:rsidRPr="00051E23">
              <w:rPr>
                <w:lang w:val="fi-FI"/>
              </w:rPr>
              <w:t>SA/2024/02881</w:t>
            </w:r>
            <w:r>
              <w:rPr>
                <w:lang w:val="fi-FI"/>
              </w:rPr>
              <w:t xml:space="preserve"> </w:t>
            </w:r>
            <w:r w:rsidR="00CC3DF8">
              <w:rPr>
                <w:lang w:val="fi-FI"/>
              </w:rPr>
              <w:t>LIITE</w:t>
            </w:r>
          </w:p>
        </w:tc>
        <w:tc>
          <w:tcPr>
            <w:tcW w:w="2347" w:type="dxa"/>
            <w:tcMar>
              <w:left w:w="0" w:type="dxa"/>
              <w:right w:w="0" w:type="dxa"/>
            </w:tcMar>
          </w:tcPr>
          <w:p w14:paraId="1B8616FC" w14:textId="3B3B9086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</w:tr>
      <w:tr w:rsidR="001D363D" w:rsidRPr="006F75CF" w14:paraId="2B073683" w14:textId="77777777" w:rsidTr="001D363D">
        <w:trPr>
          <w:cantSplit/>
          <w:trHeight w:hRule="exact" w:val="255"/>
        </w:trPr>
        <w:tc>
          <w:tcPr>
            <w:tcW w:w="5216" w:type="dxa"/>
            <w:tcMar>
              <w:left w:w="0" w:type="dxa"/>
              <w:right w:w="0" w:type="dxa"/>
            </w:tcMar>
          </w:tcPr>
          <w:p w14:paraId="02C83F5D" w14:textId="036C37C1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  <w:tc>
          <w:tcPr>
            <w:tcW w:w="2502" w:type="dxa"/>
            <w:tcMar>
              <w:left w:w="0" w:type="dxa"/>
              <w:right w:w="0" w:type="dxa"/>
            </w:tcMar>
          </w:tcPr>
          <w:p w14:paraId="573371E2" w14:textId="0F70C488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  <w:tc>
          <w:tcPr>
            <w:tcW w:w="2347" w:type="dxa"/>
            <w:tcMar>
              <w:left w:w="0" w:type="dxa"/>
              <w:right w:w="0" w:type="dxa"/>
            </w:tcMar>
          </w:tcPr>
          <w:p w14:paraId="6BA4C42F" w14:textId="5E10737C" w:rsidR="001D363D" w:rsidRPr="006F75CF" w:rsidRDefault="001D363D" w:rsidP="001D363D">
            <w:pPr>
              <w:pStyle w:val="Tiedot"/>
              <w:rPr>
                <w:lang w:val="fi-FI"/>
              </w:rPr>
            </w:pPr>
          </w:p>
        </w:tc>
      </w:tr>
      <w:tr w:rsidR="001D363D" w:rsidRPr="006F75CF" w14:paraId="5F2ABAE5" w14:textId="77777777" w:rsidTr="001D363D">
        <w:trPr>
          <w:cantSplit/>
          <w:trHeight w:val="567"/>
        </w:trPr>
        <w:tc>
          <w:tcPr>
            <w:tcW w:w="5216" w:type="dxa"/>
            <w:tcMar>
              <w:left w:w="0" w:type="dxa"/>
              <w:right w:w="0" w:type="dxa"/>
            </w:tcMar>
          </w:tcPr>
          <w:p w14:paraId="4EC307BF" w14:textId="0F835B28" w:rsidR="001D363D" w:rsidRPr="006F75CF" w:rsidRDefault="00E9537D" w:rsidP="001D363D">
            <w:pPr>
              <w:pStyle w:val="Tiedot"/>
              <w:rPr>
                <w:rFonts w:eastAsiaTheme="majorEastAsia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3E92FC9" wp14:editId="5D0D94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350520</wp:posOffset>
                  </wp:positionV>
                  <wp:extent cx="1764875" cy="527858"/>
                  <wp:effectExtent l="0" t="0" r="6985" b="5715"/>
                  <wp:wrapTight wrapText="bothSides">
                    <wp:wrapPolygon edited="0">
                      <wp:start x="0" y="0"/>
                      <wp:lineTo x="0" y="21054"/>
                      <wp:lineTo x="21452" y="21054"/>
                      <wp:lineTo x="21452" y="0"/>
                      <wp:lineTo x="0" y="0"/>
                    </wp:wrapPolygon>
                  </wp:wrapTight>
                  <wp:docPr id="1" name="Kuva 1" descr="Kuva, joka sisältää kohteen teksti, Fontti, logo, symbol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Kuva, joka sisältää kohteen teksti, Fontti, logo, symboli&#10;&#10;Kuvaus luotu automaattisest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875" cy="52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2" w:type="dxa"/>
            <w:tcMar>
              <w:left w:w="0" w:type="dxa"/>
              <w:right w:w="0" w:type="dxa"/>
            </w:tcMar>
          </w:tcPr>
          <w:sdt>
            <w:sdtPr>
              <w:rPr>
                <w:rFonts w:eastAsiaTheme="majorEastAsia"/>
              </w:rPr>
              <w:id w:val="1501084050"/>
              <w:placeholder>
                <w:docPart w:val="F44959240C7443E9A439A516904CBFC1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5-09-09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B0D0128" w14:textId="1BEB05B0" w:rsidR="001D363D" w:rsidRPr="006F75CF" w:rsidRDefault="008171AE" w:rsidP="001D363D">
                <w:pPr>
                  <w:pStyle w:val="Tiedot"/>
                  <w:rPr>
                    <w:lang w:val="fi-FI"/>
                  </w:rPr>
                </w:pPr>
                <w:r>
                  <w:rPr>
                    <w:rFonts w:eastAsiaTheme="majorEastAsia"/>
                  </w:rPr>
                  <w:t>9.9.2025</w:t>
                </w:r>
              </w:p>
            </w:sdtContent>
          </w:sdt>
        </w:tc>
        <w:tc>
          <w:tcPr>
            <w:tcW w:w="2347" w:type="dxa"/>
            <w:tcMar>
              <w:left w:w="0" w:type="dxa"/>
              <w:right w:w="0" w:type="dxa"/>
            </w:tcMar>
          </w:tcPr>
          <w:p w14:paraId="2CF21C0C" w14:textId="1F969258" w:rsidR="001D363D" w:rsidRPr="006F75CF" w:rsidRDefault="001D363D" w:rsidP="001D363D">
            <w:pPr>
              <w:pStyle w:val="Tiedot"/>
              <w:rPr>
                <w:bCs/>
                <w:lang w:val="fi-FI"/>
              </w:rPr>
            </w:pPr>
          </w:p>
        </w:tc>
      </w:tr>
    </w:tbl>
    <w:p w14:paraId="598EE08D" w14:textId="77777777" w:rsidR="00E9537D" w:rsidRDefault="00E9537D" w:rsidP="00683285">
      <w:pPr>
        <w:pStyle w:val="Otsikko"/>
        <w:rPr>
          <w:sz w:val="32"/>
          <w:szCs w:val="72"/>
        </w:rPr>
      </w:pPr>
    </w:p>
    <w:p w14:paraId="12C63D10" w14:textId="4D410853" w:rsidR="000C3BE9" w:rsidRPr="003561E8" w:rsidRDefault="003561E8" w:rsidP="00683285">
      <w:pPr>
        <w:pStyle w:val="Otsikko"/>
        <w:rPr>
          <w:sz w:val="32"/>
          <w:szCs w:val="72"/>
        </w:rPr>
      </w:pPr>
      <w:proofErr w:type="spellStart"/>
      <w:r w:rsidRPr="003561E8">
        <w:rPr>
          <w:sz w:val="32"/>
          <w:szCs w:val="72"/>
        </w:rPr>
        <w:t>Do</w:t>
      </w:r>
      <w:proofErr w:type="spellEnd"/>
      <w:r w:rsidRPr="003561E8">
        <w:rPr>
          <w:sz w:val="32"/>
          <w:szCs w:val="72"/>
        </w:rPr>
        <w:t xml:space="preserve"> No </w:t>
      </w:r>
      <w:proofErr w:type="spellStart"/>
      <w:r w:rsidRPr="003561E8">
        <w:rPr>
          <w:sz w:val="32"/>
          <w:szCs w:val="72"/>
        </w:rPr>
        <w:t>Significant</w:t>
      </w:r>
      <w:proofErr w:type="spellEnd"/>
      <w:r w:rsidRPr="003561E8">
        <w:rPr>
          <w:sz w:val="32"/>
          <w:szCs w:val="72"/>
        </w:rPr>
        <w:t xml:space="preserve"> </w:t>
      </w:r>
      <w:proofErr w:type="spellStart"/>
      <w:r w:rsidRPr="003561E8">
        <w:rPr>
          <w:sz w:val="32"/>
          <w:szCs w:val="72"/>
        </w:rPr>
        <w:t>Harm</w:t>
      </w:r>
      <w:proofErr w:type="spellEnd"/>
      <w:r w:rsidRPr="003561E8">
        <w:rPr>
          <w:sz w:val="32"/>
          <w:szCs w:val="72"/>
        </w:rPr>
        <w:t xml:space="preserve"> (DNSH) -itsearviointi hankkeen päättymisen</w:t>
      </w:r>
      <w:r>
        <w:rPr>
          <w:sz w:val="32"/>
          <w:szCs w:val="72"/>
        </w:rPr>
        <w:t xml:space="preserve"> jälkeen</w:t>
      </w:r>
    </w:p>
    <w:p w14:paraId="59FAA847" w14:textId="5A8FF32C" w:rsidR="00F5492B" w:rsidRPr="007A3B42" w:rsidRDefault="007A3B42" w:rsidP="00F5492B">
      <w:pPr>
        <w:pStyle w:val="Leipteksti"/>
      </w:pPr>
      <w:r w:rsidRPr="007A3B42">
        <w:t>Projektin nimi:</w:t>
      </w:r>
      <w:r w:rsidRPr="007A3B42">
        <w:br/>
        <w:t>Rahoituspäätösnumero:</w:t>
      </w:r>
    </w:p>
    <w:p w14:paraId="5FB822D3" w14:textId="77777777" w:rsidR="00542E6F" w:rsidRDefault="00542E6F" w:rsidP="00542E6F">
      <w:bookmarkStart w:id="1" w:name="_Hlk155610246"/>
    </w:p>
    <w:p w14:paraId="73D8E3CE" w14:textId="77777777" w:rsidR="003561E8" w:rsidRDefault="003561E8" w:rsidP="003561E8">
      <w:bookmarkStart w:id="2" w:name="_Hlk155610276"/>
      <w:bookmarkEnd w:id="1"/>
      <w:r>
        <w:t>RRF-rahoitettujen tutkimushankkeiden ja -infrastruktuurien on tehtävä ”ei merkittävää haittaa” -periaatteen noudattamisen toteutumista koskeva itsearviointi hankkeen päätyttyä. Itsearviointi toimitetaan RRF-raportin liitteenä Akatemian verkkoasioinnin kautta kohdassa Omat hakemukset &gt; Päätetyt &gt; Anna lisätietoja.</w:t>
      </w:r>
    </w:p>
    <w:p w14:paraId="62A838BD" w14:textId="77777777" w:rsidR="003561E8" w:rsidRDefault="003561E8" w:rsidP="003561E8"/>
    <w:p w14:paraId="6A95A1DE" w14:textId="77777777" w:rsidR="003561E8" w:rsidRDefault="003561E8" w:rsidP="003561E8">
      <w:r>
        <w:t>Arvioinnilla varmistetaan, että hanke on toteutunut ”ei merkittävää haittaa” - periaatteesta annettujen teknisten ohjeiden (2021/C58/01) mukaisesti ja että Suomen Akatemian myöntämällä rahoituksella on tuettu hankkeita, jotka ovat kaikilta osin Euroopan Parlamentin ja Neuvoston Elpymis- ja palautumistukivälineen perustamisesta annetun asetuksen (EU) 2021/241 viidennen artiklan toisen kohdan mukaisia.  Samalla varmistetaan, että hankkeen toteutuksessa on noudatettu Euroopan unionin ja kansallista ympäristölainsäädäntöä.</w:t>
      </w:r>
    </w:p>
    <w:p w14:paraId="096FC17B" w14:textId="77777777" w:rsidR="003561E8" w:rsidRDefault="003561E8" w:rsidP="003561E8"/>
    <w:p w14:paraId="1F5E3A84" w14:textId="77777777" w:rsidR="003561E8" w:rsidRDefault="003561E8" w:rsidP="003561E8">
      <w:r>
        <w:t xml:space="preserve">DNSH-itsearvioinnilla hanke varmistaa, että hanke ei ole sisältänyt seuraavia toimia (ns. poissulkulista): i)  fossiilisiin polttoaineisiin liittyvät toiminnot, mukaan lukien tuotantoketjun loppupään käyttö; ii)  EU:n päästökauppajärjestelmän mukaiset toimet, joilla saavutetaan ennustetut  kasvihuonekaasupäästöt, jotka eivät alita asiaankuuluvia vertailuarvoja; iii) jätteiden kaatopaikkoja, polttolaitoksia ja mekaanisia biologisia käsittelylaitoksia koskevat toimet; ja iv)  toiminnot, joissa jätteiden pitkän aikavälin loppukäsittely voi aiheuttaa haittaa ympäristölle.  </w:t>
      </w:r>
    </w:p>
    <w:p w14:paraId="7CF7A195" w14:textId="77777777" w:rsidR="003561E8" w:rsidRDefault="003561E8" w:rsidP="003561E8"/>
    <w:p w14:paraId="42FEC3D8" w14:textId="77777777" w:rsidR="003561E8" w:rsidRDefault="003561E8" w:rsidP="003561E8">
      <w:r>
        <w:t xml:space="preserve">Arvioinnissa hankkeen tulee kuvata sen toteutumista suhteessa seuraaviin TKI-toimiin: i) TKI-toimet, jotka johtavat teknologianeutraaliin lopputulokseen niiden soveltamisen tasolla; ii) TKI-toimet, joilla tuetaan sellaisia vaihtoehtoja, joiden ympäristövaikutukset ovat vähäisiä; tai iii) TKI-toimet, joissa keskitytään ensisijaisesti kehittämään vaihtoehtoja, joilla on mahdollisimman vähäiset ympäristövaikutukset kyseisellä alalla, jonka toiminnoille ei ole teknisesti ja taloudellisesti toteuttamiskelpoista vähävaikutuksista vaihtoehto. </w:t>
      </w:r>
    </w:p>
    <w:p w14:paraId="42AC12E8" w14:textId="77777777" w:rsidR="003561E8" w:rsidRDefault="003561E8" w:rsidP="003561E8"/>
    <w:p w14:paraId="4824DD4B" w14:textId="5E3F84F4" w:rsidR="003561E8" w:rsidRPr="003561E8" w:rsidRDefault="003561E8" w:rsidP="003561E8">
      <w:r>
        <w:t xml:space="preserve">Itsearvioinnissa hankkeen tulee tarkastella hankkeen keston aikaista toimintaansa ja hankintojaan kuuden eri ympäristötavoitteen osalta: 1) ilmastonmuutoksen hillintä, 2) ilmastonmuutokseen sopeutuminen, 3) vesivarojen ja merten kestävä käyttö ja suojelu, </w:t>
      </w:r>
      <w:r>
        <w:lastRenderedPageBreak/>
        <w:t>4) siirtyminen kiertotalouteen, sisältäen jätteen synnyn ehkäisy ja kierrätys, 5) ympäristön pilaantumisen ehkäisy ja vähentäminen, 6) biologisen monimuotoisuuden ja ekosysteemien suojelu. Hankkeen mahdollisia vaikutuksia DNSH-kriteeristön kuuteen ympäristötavoitteeseen arvioidaan alla olevaan taulukkoon. Itsea</w:t>
      </w:r>
      <w:r w:rsidRPr="003561E8">
        <w:t>rvioinnissa on otettava huomioon yllä mainitut poissulkulista ja ”ei merkittävää haittaa” -periaatteesta annetut tekniset ohjeet (</w:t>
      </w:r>
      <w:hyperlink r:id="rId12" w:history="1">
        <w:r w:rsidRPr="003561E8">
          <w:rPr>
            <w:rStyle w:val="Hyperlinkki"/>
          </w:rPr>
          <w:t>2021/C58/01</w:t>
        </w:r>
      </w:hyperlink>
      <w:r w:rsidRPr="003561E8">
        <w:t>).</w:t>
      </w:r>
    </w:p>
    <w:p w14:paraId="494A56A5" w14:textId="77777777" w:rsidR="003561E8" w:rsidRPr="003561E8" w:rsidRDefault="003561E8" w:rsidP="003561E8"/>
    <w:p w14:paraId="43EACDF6" w14:textId="77777777" w:rsidR="003561E8" w:rsidRPr="003561E8" w:rsidRDefault="003561E8" w:rsidP="003561E8">
      <w:pPr>
        <w:rPr>
          <w:b/>
          <w:bCs/>
        </w:rPr>
      </w:pPr>
      <w:r w:rsidRPr="003561E8">
        <w:rPr>
          <w:b/>
          <w:bCs/>
        </w:rPr>
        <w:t>Onko hankkeen toteutuksella tai sen tulosten soveltamisella ollut merkittäviä haitallisia ympäristö- tai ilmastovaikutuksia (kyllä/ei, perustelut)? Voiko hankkeen tuottamilla tuloksilla olla merkittäviä haitallisia ympäristö- tai ilmastovaikutuksia (kyllä/ei, perustelut)?</w:t>
      </w:r>
    </w:p>
    <w:p w14:paraId="21EC1DED" w14:textId="77777777" w:rsidR="003561E8" w:rsidRPr="003561E8" w:rsidRDefault="003561E8" w:rsidP="003561E8">
      <w:pPr>
        <w:rPr>
          <w:b/>
          <w:bCs/>
        </w:rPr>
      </w:pPr>
    </w:p>
    <w:tbl>
      <w:tblPr>
        <w:tblStyle w:val="TaulukkoRuudukko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567"/>
        <w:gridCol w:w="5528"/>
      </w:tblGrid>
      <w:tr w:rsidR="003561E8" w:rsidRPr="003561E8" w14:paraId="186082E3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7A44D27A" w14:textId="77777777" w:rsidR="003561E8" w:rsidRPr="003561E8" w:rsidRDefault="003561E8" w:rsidP="003561E8">
            <w:pPr>
              <w:rPr>
                <w:b/>
                <w:bCs/>
                <w:lang w:val="en-GB"/>
              </w:rPr>
            </w:pPr>
            <w:proofErr w:type="spellStart"/>
            <w:r w:rsidRPr="003561E8">
              <w:rPr>
                <w:b/>
                <w:bCs/>
                <w:lang w:val="en-GB"/>
              </w:rPr>
              <w:t>Ympäristötavoite</w:t>
            </w:r>
            <w:proofErr w:type="spellEnd"/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3D4B9A2A" w14:textId="77777777" w:rsidR="003561E8" w:rsidRPr="003561E8" w:rsidRDefault="003561E8" w:rsidP="003561E8">
            <w:pPr>
              <w:rPr>
                <w:b/>
                <w:bCs/>
                <w:lang w:val="en-GB"/>
              </w:rPr>
            </w:pPr>
            <w:proofErr w:type="spellStart"/>
            <w:r w:rsidRPr="003561E8">
              <w:rPr>
                <w:b/>
                <w:bCs/>
                <w:sz w:val="20"/>
                <w:szCs w:val="16"/>
                <w:lang w:val="en-GB"/>
              </w:rPr>
              <w:t>Kyllä</w:t>
            </w:r>
            <w:proofErr w:type="spellEnd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866233D" w14:textId="77777777" w:rsidR="003561E8" w:rsidRPr="003561E8" w:rsidRDefault="003561E8" w:rsidP="003561E8">
            <w:pPr>
              <w:rPr>
                <w:b/>
                <w:bCs/>
                <w:lang w:val="en-GB"/>
              </w:rPr>
            </w:pPr>
            <w:r w:rsidRPr="003561E8">
              <w:rPr>
                <w:b/>
                <w:bCs/>
                <w:sz w:val="20"/>
                <w:szCs w:val="16"/>
                <w:lang w:val="en-GB"/>
              </w:rPr>
              <w:t>Ei</w:t>
            </w:r>
          </w:p>
        </w:tc>
        <w:tc>
          <w:tcPr>
            <w:tcW w:w="5528" w:type="dxa"/>
          </w:tcPr>
          <w:p w14:paraId="5E1CF7EF" w14:textId="3341AD0C" w:rsidR="003561E8" w:rsidRPr="003561E8" w:rsidRDefault="003561E8" w:rsidP="003561E8">
            <w:pPr>
              <w:rPr>
                <w:b/>
                <w:bCs/>
                <w:lang w:val="fi-FI"/>
              </w:rPr>
            </w:pPr>
            <w:r w:rsidRPr="003561E8">
              <w:rPr>
                <w:b/>
                <w:bCs/>
                <w:sz w:val="20"/>
                <w:szCs w:val="16"/>
                <w:lang w:val="fi-FI"/>
              </w:rPr>
              <w:t xml:space="preserve">Jos vastaus ”Ei” </w:t>
            </w:r>
            <w:r w:rsidRPr="003561E8">
              <w:rPr>
                <w:sz w:val="20"/>
                <w:szCs w:val="16"/>
                <w:lang w:val="fi-FI"/>
              </w:rPr>
              <w:t>perustele.</w:t>
            </w:r>
            <w:r w:rsidRPr="003561E8">
              <w:rPr>
                <w:b/>
                <w:bCs/>
                <w:sz w:val="20"/>
                <w:szCs w:val="16"/>
                <w:lang w:val="fi-FI"/>
              </w:rPr>
              <w:t xml:space="preserve"> Jos vastaus ”kyllä”, </w:t>
            </w:r>
            <w:r w:rsidRPr="003561E8">
              <w:rPr>
                <w:sz w:val="20"/>
                <w:szCs w:val="16"/>
                <w:lang w:val="fi-FI"/>
              </w:rPr>
              <w:t>kommentoi sen merkitystä, laajuutta ja haitallisen vaikutuksen kestoa.</w:t>
            </w:r>
          </w:p>
        </w:tc>
      </w:tr>
      <w:tr w:rsidR="003561E8" w:rsidRPr="003561E8" w14:paraId="2AC5D216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498A09FE" w14:textId="6DE84431" w:rsidR="003561E8" w:rsidRPr="003561E8" w:rsidRDefault="003561E8" w:rsidP="003561E8">
            <w:pPr>
              <w:rPr>
                <w:rFonts w:eastAsia="Calibri"/>
                <w:b/>
                <w:bCs/>
              </w:rPr>
            </w:pPr>
            <w:r w:rsidRPr="003561E8">
              <w:rPr>
                <w:rFonts w:eastAsia="Calibri"/>
                <w:b/>
                <w:bCs/>
              </w:rPr>
              <w:t>1.</w:t>
            </w:r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561E8">
              <w:rPr>
                <w:rFonts w:eastAsia="Calibri"/>
                <w:b/>
                <w:bCs/>
              </w:rPr>
              <w:t>Ilmastonmuutoksen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561E8">
              <w:rPr>
                <w:rFonts w:eastAsia="Calibri"/>
                <w:b/>
                <w:bCs/>
              </w:rPr>
              <w:t>hillintä</w:t>
            </w:r>
            <w:proofErr w:type="spellEnd"/>
          </w:p>
          <w:p w14:paraId="4FAE32B5" w14:textId="77777777" w:rsidR="003561E8" w:rsidRPr="003561E8" w:rsidRDefault="003561E8" w:rsidP="003561E8"/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68DC36FF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336CE65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4898D8E6" w14:textId="77777777" w:rsidR="003561E8" w:rsidRPr="003561E8" w:rsidRDefault="003561E8" w:rsidP="003561E8"/>
        </w:tc>
      </w:tr>
      <w:tr w:rsidR="003561E8" w:rsidRPr="003561E8" w14:paraId="2E16D189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02196A5E" w14:textId="77777777" w:rsidR="003561E8" w:rsidRPr="003561E8" w:rsidRDefault="003561E8" w:rsidP="003561E8">
            <w:pPr>
              <w:rPr>
                <w:rFonts w:eastAsia="Calibri"/>
                <w:b/>
                <w:bCs/>
              </w:rPr>
            </w:pPr>
            <w:r w:rsidRPr="003561E8">
              <w:rPr>
                <w:rFonts w:eastAsia="Calibri"/>
                <w:b/>
                <w:bCs/>
              </w:rPr>
              <w:t xml:space="preserve">2. </w:t>
            </w:r>
            <w:proofErr w:type="spellStart"/>
            <w:r w:rsidRPr="003561E8">
              <w:rPr>
                <w:rFonts w:eastAsia="Calibri"/>
                <w:b/>
                <w:bCs/>
              </w:rPr>
              <w:t>Ilmastonmuutokseen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561E8">
              <w:rPr>
                <w:rFonts w:eastAsia="Calibri"/>
                <w:b/>
                <w:bCs/>
              </w:rPr>
              <w:t>sopeutuminen</w:t>
            </w:r>
            <w:proofErr w:type="spellEnd"/>
          </w:p>
          <w:p w14:paraId="2412397E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6A346A18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7D70AF5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0FCC5CF5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</w:tr>
      <w:tr w:rsidR="003561E8" w:rsidRPr="003561E8" w14:paraId="70DF600F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3C7146E4" w14:textId="77777777" w:rsidR="003561E8" w:rsidRPr="003561E8" w:rsidRDefault="003561E8" w:rsidP="003561E8">
            <w:pPr>
              <w:rPr>
                <w:b/>
                <w:bCs/>
                <w:lang w:val="fi-FI"/>
              </w:rPr>
            </w:pPr>
            <w:r w:rsidRPr="003561E8">
              <w:rPr>
                <w:rFonts w:eastAsia="Calibri"/>
                <w:b/>
                <w:bCs/>
                <w:lang w:val="fi-FI"/>
              </w:rPr>
              <w:t>3. Vesivarojen ja merten luonnonvarojen kestävä käyttö ja suojelu</w:t>
            </w:r>
            <w:r w:rsidRPr="003561E8">
              <w:rPr>
                <w:b/>
                <w:bCs/>
                <w:lang w:val="fi-FI"/>
              </w:rPr>
              <w:t xml:space="preserve"> </w:t>
            </w:r>
          </w:p>
          <w:p w14:paraId="60B975AA" w14:textId="77777777" w:rsidR="003561E8" w:rsidRPr="003561E8" w:rsidRDefault="003561E8" w:rsidP="003561E8">
            <w:pPr>
              <w:rPr>
                <w:lang w:val="fi-FI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45E3D69F" w14:textId="77777777" w:rsidR="003561E8" w:rsidRPr="003561E8" w:rsidRDefault="003561E8" w:rsidP="003561E8">
            <w:pPr>
              <w:rPr>
                <w:bCs/>
                <w:lang w:val="fi-FI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0AD5FC3" w14:textId="77777777" w:rsidR="003561E8" w:rsidRPr="003561E8" w:rsidRDefault="003561E8" w:rsidP="003561E8">
            <w:pPr>
              <w:rPr>
                <w:b/>
                <w:bCs/>
                <w:lang w:val="fi-FI"/>
              </w:rPr>
            </w:pPr>
          </w:p>
        </w:tc>
        <w:tc>
          <w:tcPr>
            <w:tcW w:w="5528" w:type="dxa"/>
          </w:tcPr>
          <w:p w14:paraId="263F990D" w14:textId="77777777" w:rsidR="003561E8" w:rsidRPr="003561E8" w:rsidRDefault="003561E8" w:rsidP="003561E8">
            <w:pPr>
              <w:rPr>
                <w:lang w:val="fi-FI"/>
              </w:rPr>
            </w:pPr>
            <w:r w:rsidRPr="003561E8">
              <w:rPr>
                <w:lang w:val="fi-FI"/>
              </w:rPr>
              <w:t xml:space="preserve"> </w:t>
            </w:r>
          </w:p>
        </w:tc>
      </w:tr>
      <w:tr w:rsidR="003561E8" w:rsidRPr="003561E8" w14:paraId="053AEB56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44752592" w14:textId="77777777" w:rsidR="003561E8" w:rsidRPr="003561E8" w:rsidRDefault="003561E8" w:rsidP="003561E8">
            <w:pPr>
              <w:rPr>
                <w:rFonts w:eastAsia="Calibri"/>
                <w:b/>
                <w:bCs/>
              </w:rPr>
            </w:pPr>
            <w:r w:rsidRPr="003561E8">
              <w:rPr>
                <w:rFonts w:eastAsia="Calibri"/>
                <w:b/>
                <w:bCs/>
              </w:rPr>
              <w:t xml:space="preserve">4. </w:t>
            </w:r>
            <w:proofErr w:type="spellStart"/>
            <w:r w:rsidRPr="003561E8">
              <w:rPr>
                <w:rFonts w:eastAsia="Calibri"/>
                <w:b/>
                <w:bCs/>
              </w:rPr>
              <w:t>Siirtyminen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561E8">
              <w:rPr>
                <w:rFonts w:eastAsia="Calibri"/>
                <w:b/>
                <w:bCs/>
              </w:rPr>
              <w:t>kiertotalouteen</w:t>
            </w:r>
            <w:proofErr w:type="spellEnd"/>
          </w:p>
          <w:p w14:paraId="5D2F3145" w14:textId="77777777" w:rsidR="003561E8" w:rsidRPr="003561E8" w:rsidRDefault="003561E8" w:rsidP="003561E8"/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76821F18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8EFE5A9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264A6DAC" w14:textId="77777777" w:rsidR="003561E8" w:rsidRPr="003561E8" w:rsidRDefault="003561E8" w:rsidP="003561E8">
            <w:pPr>
              <w:rPr>
                <w:b/>
                <w:bCs/>
              </w:rPr>
            </w:pPr>
          </w:p>
          <w:p w14:paraId="105E1AE8" w14:textId="77777777" w:rsidR="003561E8" w:rsidRPr="003561E8" w:rsidRDefault="003561E8" w:rsidP="003561E8">
            <w:pPr>
              <w:rPr>
                <w:b/>
                <w:bCs/>
              </w:rPr>
            </w:pPr>
            <w:r w:rsidRPr="003561E8">
              <w:rPr>
                <w:b/>
                <w:bCs/>
              </w:rPr>
              <w:t xml:space="preserve"> </w:t>
            </w:r>
          </w:p>
        </w:tc>
      </w:tr>
      <w:tr w:rsidR="003561E8" w:rsidRPr="003561E8" w14:paraId="11344794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4062E66F" w14:textId="77777777" w:rsidR="003561E8" w:rsidRPr="003561E8" w:rsidRDefault="003561E8" w:rsidP="003561E8">
            <w:pPr>
              <w:rPr>
                <w:rFonts w:eastAsia="Calibri"/>
                <w:b/>
                <w:bCs/>
              </w:rPr>
            </w:pPr>
            <w:r w:rsidRPr="003561E8">
              <w:rPr>
                <w:rFonts w:eastAsia="Calibri"/>
                <w:b/>
                <w:bCs/>
              </w:rPr>
              <w:t xml:space="preserve">5.Ympäristön </w:t>
            </w:r>
            <w:proofErr w:type="spellStart"/>
            <w:r w:rsidRPr="003561E8">
              <w:rPr>
                <w:rFonts w:eastAsia="Calibri"/>
                <w:b/>
                <w:bCs/>
              </w:rPr>
              <w:t>pilaantumisen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561E8">
              <w:rPr>
                <w:rFonts w:eastAsia="Calibri"/>
                <w:b/>
                <w:bCs/>
              </w:rPr>
              <w:t>ehkäiseminen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ja </w:t>
            </w:r>
            <w:proofErr w:type="spellStart"/>
            <w:r w:rsidRPr="003561E8">
              <w:rPr>
                <w:rFonts w:eastAsia="Calibri"/>
                <w:b/>
                <w:bCs/>
              </w:rPr>
              <w:t>vähentäminen</w:t>
            </w:r>
            <w:proofErr w:type="spellEnd"/>
            <w:r w:rsidRPr="003561E8">
              <w:rPr>
                <w:rFonts w:eastAsia="Calibri"/>
                <w:b/>
                <w:bCs/>
              </w:rPr>
              <w:t xml:space="preserve"> </w:t>
            </w:r>
          </w:p>
          <w:p w14:paraId="2D2EFFE6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7F1BF0A5" w14:textId="77777777" w:rsidR="003561E8" w:rsidRPr="003561E8" w:rsidRDefault="003561E8" w:rsidP="003561E8">
            <w:pPr>
              <w:rPr>
                <w:bCs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DEBDED4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0CD052A5" w14:textId="77777777" w:rsidR="003561E8" w:rsidRPr="003561E8" w:rsidRDefault="003561E8" w:rsidP="003561E8"/>
          <w:p w14:paraId="2EFF3F83" w14:textId="77777777" w:rsidR="003561E8" w:rsidRPr="003561E8" w:rsidRDefault="003561E8" w:rsidP="003561E8">
            <w:pPr>
              <w:rPr>
                <w:b/>
                <w:bCs/>
              </w:rPr>
            </w:pPr>
          </w:p>
        </w:tc>
      </w:tr>
      <w:tr w:rsidR="003561E8" w:rsidRPr="003561E8" w14:paraId="7A16B1E0" w14:textId="77777777" w:rsidTr="003561E8">
        <w:tc>
          <w:tcPr>
            <w:tcW w:w="2830" w:type="dxa"/>
            <w:tcMar>
              <w:top w:w="28" w:type="dxa"/>
              <w:bottom w:w="28" w:type="dxa"/>
            </w:tcMar>
          </w:tcPr>
          <w:p w14:paraId="39D7BE97" w14:textId="561EB6F2" w:rsidR="003561E8" w:rsidRPr="003561E8" w:rsidRDefault="003561E8" w:rsidP="003561E8">
            <w:pPr>
              <w:rPr>
                <w:b/>
                <w:bCs/>
                <w:lang w:val="fi-FI"/>
              </w:rPr>
            </w:pPr>
            <w:r w:rsidRPr="003561E8">
              <w:rPr>
                <w:rFonts w:eastAsia="Calibri"/>
                <w:b/>
                <w:bCs/>
                <w:lang w:val="fi-FI"/>
              </w:rPr>
              <w:t>6. Biologisen monimuotoisuuden ja ekosysteemien suojelu ja ennallistaminen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24B775E8" w14:textId="77777777" w:rsidR="003561E8" w:rsidRPr="003561E8" w:rsidRDefault="003561E8" w:rsidP="003561E8">
            <w:pPr>
              <w:rPr>
                <w:bCs/>
                <w:lang w:val="fi-FI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D3310F6" w14:textId="77777777" w:rsidR="003561E8" w:rsidRPr="003561E8" w:rsidRDefault="003561E8" w:rsidP="003561E8">
            <w:pPr>
              <w:rPr>
                <w:b/>
                <w:bCs/>
                <w:lang w:val="fi-FI"/>
              </w:rPr>
            </w:pPr>
          </w:p>
        </w:tc>
        <w:tc>
          <w:tcPr>
            <w:tcW w:w="5528" w:type="dxa"/>
          </w:tcPr>
          <w:p w14:paraId="1B1E7261" w14:textId="77777777" w:rsidR="003561E8" w:rsidRPr="003561E8" w:rsidRDefault="003561E8" w:rsidP="003561E8">
            <w:pPr>
              <w:rPr>
                <w:b/>
                <w:bCs/>
                <w:lang w:val="fi-FI"/>
              </w:rPr>
            </w:pPr>
          </w:p>
        </w:tc>
      </w:tr>
      <w:bookmarkEnd w:id="2"/>
    </w:tbl>
    <w:p w14:paraId="1F5826BF" w14:textId="77777777" w:rsidR="003561E8" w:rsidRDefault="003561E8" w:rsidP="003561E8"/>
    <w:p w14:paraId="192F143C" w14:textId="77777777" w:rsidR="008171AE" w:rsidRDefault="008171AE" w:rsidP="003561E8"/>
    <w:p w14:paraId="6A2CCA4D" w14:textId="4631D444" w:rsidR="008171AE" w:rsidRPr="008171AE" w:rsidRDefault="008171AE" w:rsidP="003561E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66BC05" w14:textId="3C461A8D" w:rsidR="008171AE" w:rsidRDefault="008171AE" w:rsidP="003561E8">
      <w:r>
        <w:t>Paikka ja aika</w:t>
      </w:r>
      <w:r>
        <w:tab/>
      </w:r>
      <w:r>
        <w:tab/>
      </w:r>
      <w:r>
        <w:tab/>
        <w:t>Vastuullisen johtajan allekirjoitus</w:t>
      </w:r>
    </w:p>
    <w:sectPr w:rsidR="008171AE" w:rsidSect="00B77A8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21" w:right="1134" w:bottom="2041" w:left="1134" w:header="73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0FCC" w14:textId="77777777" w:rsidR="005D0B96" w:rsidRDefault="005D0B96" w:rsidP="00AC7BC5">
      <w:r>
        <w:separator/>
      </w:r>
    </w:p>
  </w:endnote>
  <w:endnote w:type="continuationSeparator" w:id="0">
    <w:p w14:paraId="00031C10" w14:textId="77777777" w:rsidR="005D0B96" w:rsidRDefault="005D0B96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CF4F" w14:textId="77777777" w:rsidR="00437D93" w:rsidRPr="00437D93" w:rsidRDefault="00437D93" w:rsidP="00437D93">
    <w:pPr>
      <w:pStyle w:val="Alatunniste"/>
      <w:jc w:val="left"/>
    </w:pPr>
    <w:r>
      <w:rPr>
        <w:b/>
        <w:bCs/>
      </w:rPr>
      <w:drawing>
        <wp:anchor distT="0" distB="0" distL="114300" distR="114300" simplePos="0" relativeHeight="251666432" behindDoc="1" locked="0" layoutInCell="1" allowOverlap="1" wp14:anchorId="1DB53234" wp14:editId="4B53C5AA">
          <wp:simplePos x="0" y="0"/>
          <wp:positionH relativeFrom="page">
            <wp:posOffset>0</wp:posOffset>
          </wp:positionH>
          <wp:positionV relativeFrom="page">
            <wp:posOffset>10052662</wp:posOffset>
          </wp:positionV>
          <wp:extent cx="7560000" cy="625175"/>
          <wp:effectExtent l="0" t="0" r="0" b="0"/>
          <wp:wrapNone/>
          <wp:docPr id="19" name="Kuva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uva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730C" w14:textId="77777777" w:rsidR="00420D16" w:rsidRDefault="00420D16" w:rsidP="009939B4">
    <w:pPr>
      <w:pStyle w:val="Alatunniste"/>
      <w:rPr>
        <w:b/>
        <w:bCs/>
      </w:rPr>
    </w:pPr>
  </w:p>
  <w:p w14:paraId="025667F5" w14:textId="77777777" w:rsidR="009939B4" w:rsidRPr="009939B4" w:rsidRDefault="00C85D1C" w:rsidP="009939B4">
    <w:pPr>
      <w:pStyle w:val="Alatunniste"/>
    </w:pPr>
    <w:r>
      <w:rPr>
        <w:b/>
        <w:bCs/>
      </w:rPr>
      <w:drawing>
        <wp:anchor distT="0" distB="0" distL="114300" distR="114300" simplePos="0" relativeHeight="251657215" behindDoc="1" locked="0" layoutInCell="1" allowOverlap="1" wp14:anchorId="616174B7" wp14:editId="72C786B7">
          <wp:simplePos x="0" y="0"/>
          <wp:positionH relativeFrom="page">
            <wp:posOffset>0</wp:posOffset>
          </wp:positionH>
          <wp:positionV relativeFrom="page">
            <wp:posOffset>10052662</wp:posOffset>
          </wp:positionV>
          <wp:extent cx="7560000" cy="625175"/>
          <wp:effectExtent l="0" t="0" r="0" b="0"/>
          <wp:wrapNone/>
          <wp:docPr id="22" name="Kuva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uva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D1C">
      <w:rPr>
        <w:b/>
        <w:bCs/>
      </w:rPr>
      <w:t>Suomen Akatemia</w:t>
    </w:r>
    <w:r w:rsidRPr="00C85D1C">
      <w:t xml:space="preserve">   |   Hakaniemenranta 6   |   PL 131   |   00531 Helsinki   |   Puh. 029 533 5000   |   etunimi.sukunimi@aka.fi   |   www.aka.fi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F796" w14:textId="77777777" w:rsidR="005D0B96" w:rsidRDefault="005D0B96" w:rsidP="00AC7BC5">
      <w:r>
        <w:separator/>
      </w:r>
    </w:p>
  </w:footnote>
  <w:footnote w:type="continuationSeparator" w:id="0">
    <w:p w14:paraId="43630076" w14:textId="77777777" w:rsidR="005D0B96" w:rsidRDefault="005D0B96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A6F" w14:textId="77777777" w:rsidR="00B77A86" w:rsidRDefault="00496C44" w:rsidP="00F1568B">
    <w:pPr>
      <w:pStyle w:val="Yltunnis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5585E67" wp14:editId="0A2A8ECE">
          <wp:simplePos x="0" y="0"/>
          <wp:positionH relativeFrom="page">
            <wp:posOffset>720090</wp:posOffset>
          </wp:positionH>
          <wp:positionV relativeFrom="page">
            <wp:posOffset>485775</wp:posOffset>
          </wp:positionV>
          <wp:extent cx="1389600" cy="576000"/>
          <wp:effectExtent l="0" t="0" r="1270" b="0"/>
          <wp:wrapNone/>
          <wp:docPr id="18" name="Kuva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68B" w:rsidRPr="005D4C87">
      <w:fldChar w:fldCharType="begin"/>
    </w:r>
    <w:r w:rsidR="00F1568B" w:rsidRPr="005D4C87">
      <w:instrText>PAGE</w:instrText>
    </w:r>
    <w:r w:rsidR="00F1568B" w:rsidRPr="005D4C87">
      <w:fldChar w:fldCharType="separate"/>
    </w:r>
    <w:r w:rsidR="00F1568B">
      <w:t>1</w:t>
    </w:r>
    <w:r w:rsidR="00F1568B" w:rsidRPr="005D4C87">
      <w:fldChar w:fldCharType="end"/>
    </w:r>
    <w:r w:rsidR="00F1568B" w:rsidRPr="005D4C87">
      <w:t xml:space="preserve"> (</w:t>
    </w:r>
    <w:r w:rsidR="00F1568B" w:rsidRPr="005D4C87">
      <w:fldChar w:fldCharType="begin"/>
    </w:r>
    <w:r w:rsidR="00F1568B" w:rsidRPr="005D4C87">
      <w:instrText>NUMPAGES</w:instrText>
    </w:r>
    <w:r w:rsidR="00F1568B" w:rsidRPr="005D4C87">
      <w:fldChar w:fldCharType="separate"/>
    </w:r>
    <w:r w:rsidR="00F1568B">
      <w:t>2</w:t>
    </w:r>
    <w:r w:rsidR="00F1568B" w:rsidRPr="005D4C87">
      <w:fldChar w:fldCharType="end"/>
    </w:r>
    <w:r w:rsidR="00F1568B" w:rsidRPr="005D4C87">
      <w:t>)</w:t>
    </w:r>
  </w:p>
  <w:p w14:paraId="6197FB80" w14:textId="77777777" w:rsidR="00B77A86" w:rsidRDefault="00B77A86" w:rsidP="00F1568B">
    <w:pPr>
      <w:pStyle w:val="Yltunniste"/>
    </w:pPr>
  </w:p>
  <w:p w14:paraId="1E983BE9" w14:textId="77777777" w:rsidR="00B77A86" w:rsidRDefault="00B77A86" w:rsidP="00F1568B">
    <w:pPr>
      <w:pStyle w:val="Yltunniste"/>
    </w:pPr>
  </w:p>
  <w:p w14:paraId="513F2E63" w14:textId="77777777" w:rsidR="00B77A86" w:rsidRDefault="00B77A86" w:rsidP="00F1568B">
    <w:pPr>
      <w:pStyle w:val="Yltunniste"/>
    </w:pPr>
  </w:p>
  <w:p w14:paraId="7FE37682" w14:textId="77777777" w:rsidR="0014405D" w:rsidRPr="00F1568B" w:rsidRDefault="0014405D" w:rsidP="00F1568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530E" w14:textId="77777777" w:rsidR="00437D93" w:rsidRDefault="009B4EF3" w:rsidP="00D23189">
    <w:pPr>
      <w:pStyle w:val="Yltunnis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7D2DD40" wp14:editId="1F7EDFEE">
          <wp:simplePos x="0" y="0"/>
          <wp:positionH relativeFrom="page">
            <wp:posOffset>720090</wp:posOffset>
          </wp:positionH>
          <wp:positionV relativeFrom="page">
            <wp:posOffset>485775</wp:posOffset>
          </wp:positionV>
          <wp:extent cx="1389600" cy="576000"/>
          <wp:effectExtent l="0" t="0" r="1270" b="0"/>
          <wp:wrapNone/>
          <wp:docPr id="124922828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22828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7BC" w:rsidRPr="005D4C87">
      <w:fldChar w:fldCharType="begin"/>
    </w:r>
    <w:r w:rsidR="007A77BC" w:rsidRPr="005D4C87">
      <w:instrText>PAGE</w:instrText>
    </w:r>
    <w:r w:rsidR="007A77BC" w:rsidRPr="005D4C87">
      <w:fldChar w:fldCharType="separate"/>
    </w:r>
    <w:r w:rsidR="007A77BC">
      <w:t>1</w:t>
    </w:r>
    <w:r w:rsidR="007A77BC" w:rsidRPr="005D4C87">
      <w:fldChar w:fldCharType="end"/>
    </w:r>
    <w:r w:rsidR="007A77BC" w:rsidRPr="005D4C87">
      <w:t xml:space="preserve"> (</w:t>
    </w:r>
    <w:r w:rsidR="007A77BC" w:rsidRPr="005D4C87">
      <w:fldChar w:fldCharType="begin"/>
    </w:r>
    <w:r w:rsidR="007A77BC" w:rsidRPr="005D4C87">
      <w:instrText>NUMPAGES</w:instrText>
    </w:r>
    <w:r w:rsidR="007A77BC" w:rsidRPr="005D4C87">
      <w:fldChar w:fldCharType="separate"/>
    </w:r>
    <w:r w:rsidR="007A77BC">
      <w:t>2</w:t>
    </w:r>
    <w:r w:rsidR="007A77BC" w:rsidRPr="005D4C87">
      <w:fldChar w:fldCharType="end"/>
    </w:r>
    <w:r w:rsidR="007A77BC" w:rsidRPr="005D4C8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23EA0"/>
    <w:multiLevelType w:val="hybridMultilevel"/>
    <w:tmpl w:val="92DEDBA8"/>
    <w:lvl w:ilvl="0" w:tplc="1BC0FDA0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HAns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144C"/>
    <w:multiLevelType w:val="hybridMultilevel"/>
    <w:tmpl w:val="396C5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115A"/>
    <w:multiLevelType w:val="multilevel"/>
    <w:tmpl w:val="A79E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639CB"/>
    <w:multiLevelType w:val="hybridMultilevel"/>
    <w:tmpl w:val="24DA0570"/>
    <w:lvl w:ilvl="0" w:tplc="8FEE2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7EB1"/>
    <w:multiLevelType w:val="multilevel"/>
    <w:tmpl w:val="54A0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D25E4"/>
    <w:multiLevelType w:val="multilevel"/>
    <w:tmpl w:val="C90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1405B"/>
    <w:multiLevelType w:val="hybridMultilevel"/>
    <w:tmpl w:val="E69A61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36372"/>
    <w:multiLevelType w:val="hybridMultilevel"/>
    <w:tmpl w:val="66CAD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E4B3E"/>
    <w:multiLevelType w:val="multilevel"/>
    <w:tmpl w:val="AC5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90DD1"/>
    <w:multiLevelType w:val="hybridMultilevel"/>
    <w:tmpl w:val="27C899D0"/>
    <w:lvl w:ilvl="0" w:tplc="4836B6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6" w15:restartNumberingAfterBreak="0">
    <w:nsid w:val="4F3329A6"/>
    <w:multiLevelType w:val="hybridMultilevel"/>
    <w:tmpl w:val="212E50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 w15:restartNumberingAfterBreak="0">
    <w:nsid w:val="5283451E"/>
    <w:multiLevelType w:val="hybridMultilevel"/>
    <w:tmpl w:val="CB82F8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C56B8"/>
    <w:multiLevelType w:val="hybridMultilevel"/>
    <w:tmpl w:val="4716A4B6"/>
    <w:lvl w:ilvl="0" w:tplc="86F86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DB1802"/>
    <w:multiLevelType w:val="multilevel"/>
    <w:tmpl w:val="80D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4277B"/>
    <w:multiLevelType w:val="hybridMultilevel"/>
    <w:tmpl w:val="C332C8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5222"/>
    <w:multiLevelType w:val="multilevel"/>
    <w:tmpl w:val="4A8A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B0317"/>
    <w:multiLevelType w:val="hybridMultilevel"/>
    <w:tmpl w:val="C09813E2"/>
    <w:lvl w:ilvl="0" w:tplc="246A5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46855"/>
    <w:multiLevelType w:val="hybridMultilevel"/>
    <w:tmpl w:val="C95678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D1834"/>
    <w:multiLevelType w:val="hybridMultilevel"/>
    <w:tmpl w:val="DB7236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1448">
    <w:abstractNumId w:val="0"/>
  </w:num>
  <w:num w:numId="2" w16cid:durableId="906770894">
    <w:abstractNumId w:val="4"/>
  </w:num>
  <w:num w:numId="3" w16cid:durableId="487675026">
    <w:abstractNumId w:val="38"/>
  </w:num>
  <w:num w:numId="4" w16cid:durableId="2034647633">
    <w:abstractNumId w:val="29"/>
  </w:num>
  <w:num w:numId="5" w16cid:durableId="2133202926">
    <w:abstractNumId w:val="11"/>
  </w:num>
  <w:num w:numId="6" w16cid:durableId="1809780986">
    <w:abstractNumId w:val="9"/>
  </w:num>
  <w:num w:numId="7" w16cid:durableId="753091254">
    <w:abstractNumId w:val="39"/>
  </w:num>
  <w:num w:numId="8" w16cid:durableId="741412630">
    <w:abstractNumId w:val="22"/>
  </w:num>
  <w:num w:numId="9" w16cid:durableId="156265783">
    <w:abstractNumId w:val="19"/>
  </w:num>
  <w:num w:numId="10" w16cid:durableId="2025128667">
    <w:abstractNumId w:val="23"/>
  </w:num>
  <w:num w:numId="11" w16cid:durableId="1380788414">
    <w:abstractNumId w:val="16"/>
  </w:num>
  <w:num w:numId="12" w16cid:durableId="548499656">
    <w:abstractNumId w:val="7"/>
  </w:num>
  <w:num w:numId="13" w16cid:durableId="833841230">
    <w:abstractNumId w:val="35"/>
  </w:num>
  <w:num w:numId="14" w16cid:durableId="1021736843">
    <w:abstractNumId w:val="37"/>
  </w:num>
  <w:num w:numId="15" w16cid:durableId="705518804">
    <w:abstractNumId w:val="10"/>
  </w:num>
  <w:num w:numId="16" w16cid:durableId="1024751583">
    <w:abstractNumId w:val="41"/>
  </w:num>
  <w:num w:numId="17" w16cid:durableId="877620773">
    <w:abstractNumId w:val="6"/>
  </w:num>
  <w:num w:numId="18" w16cid:durableId="1772358599">
    <w:abstractNumId w:val="30"/>
  </w:num>
  <w:num w:numId="19" w16cid:durableId="14776518">
    <w:abstractNumId w:val="13"/>
  </w:num>
  <w:num w:numId="20" w16cid:durableId="595675288">
    <w:abstractNumId w:val="34"/>
  </w:num>
  <w:num w:numId="21" w16cid:durableId="785078466">
    <w:abstractNumId w:val="5"/>
  </w:num>
  <w:num w:numId="22" w16cid:durableId="1791245059">
    <w:abstractNumId w:val="32"/>
  </w:num>
  <w:num w:numId="23" w16cid:durableId="1254827008">
    <w:abstractNumId w:val="12"/>
  </w:num>
  <w:num w:numId="24" w16cid:durableId="1248540985">
    <w:abstractNumId w:val="2"/>
  </w:num>
  <w:num w:numId="25" w16cid:durableId="1177768562">
    <w:abstractNumId w:val="27"/>
  </w:num>
  <w:num w:numId="26" w16cid:durableId="1916626519">
    <w:abstractNumId w:val="25"/>
  </w:num>
  <w:num w:numId="27" w16cid:durableId="1417478502">
    <w:abstractNumId w:val="3"/>
  </w:num>
  <w:num w:numId="28" w16cid:durableId="1466850621">
    <w:abstractNumId w:val="21"/>
  </w:num>
  <w:num w:numId="29" w16cid:durableId="822543465">
    <w:abstractNumId w:val="15"/>
  </w:num>
  <w:num w:numId="30" w16cid:durableId="1326666347">
    <w:abstractNumId w:val="33"/>
  </w:num>
  <w:num w:numId="31" w16cid:durableId="1786845243">
    <w:abstractNumId w:val="20"/>
  </w:num>
  <w:num w:numId="32" w16cid:durableId="25983267">
    <w:abstractNumId w:val="1"/>
  </w:num>
  <w:num w:numId="33" w16cid:durableId="711416463">
    <w:abstractNumId w:val="40"/>
  </w:num>
  <w:num w:numId="34" w16cid:durableId="1620337311">
    <w:abstractNumId w:val="8"/>
  </w:num>
  <w:num w:numId="35" w16cid:durableId="1339117438">
    <w:abstractNumId w:val="44"/>
  </w:num>
  <w:num w:numId="36" w16cid:durableId="1944729142">
    <w:abstractNumId w:val="43"/>
  </w:num>
  <w:num w:numId="37" w16cid:durableId="2053309524">
    <w:abstractNumId w:val="14"/>
  </w:num>
  <w:num w:numId="38" w16cid:durableId="756907063">
    <w:abstractNumId w:val="24"/>
  </w:num>
  <w:num w:numId="39" w16cid:durableId="160049009">
    <w:abstractNumId w:val="28"/>
  </w:num>
  <w:num w:numId="40" w16cid:durableId="1846282327">
    <w:abstractNumId w:val="42"/>
  </w:num>
  <w:num w:numId="41" w16cid:durableId="775490868">
    <w:abstractNumId w:val="31"/>
  </w:num>
  <w:num w:numId="42" w16cid:durableId="1105034593">
    <w:abstractNumId w:val="17"/>
  </w:num>
  <w:num w:numId="43" w16cid:durableId="787511774">
    <w:abstractNumId w:val="18"/>
  </w:num>
  <w:num w:numId="44" w16cid:durableId="100730714">
    <w:abstractNumId w:val="36"/>
  </w:num>
  <w:num w:numId="45" w16cid:durableId="19871997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7D"/>
    <w:rsid w:val="000058ED"/>
    <w:rsid w:val="00024B20"/>
    <w:rsid w:val="00027BFA"/>
    <w:rsid w:val="00032ADC"/>
    <w:rsid w:val="00033395"/>
    <w:rsid w:val="00047B49"/>
    <w:rsid w:val="00051E23"/>
    <w:rsid w:val="000639CC"/>
    <w:rsid w:val="00064B7B"/>
    <w:rsid w:val="00072FF8"/>
    <w:rsid w:val="00074D1C"/>
    <w:rsid w:val="000C3BE9"/>
    <w:rsid w:val="000C5385"/>
    <w:rsid w:val="000C7201"/>
    <w:rsid w:val="000C7E8C"/>
    <w:rsid w:val="000C7FC2"/>
    <w:rsid w:val="000F4350"/>
    <w:rsid w:val="0010479F"/>
    <w:rsid w:val="0011468A"/>
    <w:rsid w:val="00117BC3"/>
    <w:rsid w:val="0014405D"/>
    <w:rsid w:val="001640D3"/>
    <w:rsid w:val="001703FE"/>
    <w:rsid w:val="00174410"/>
    <w:rsid w:val="00195851"/>
    <w:rsid w:val="001B5CF2"/>
    <w:rsid w:val="001C40CB"/>
    <w:rsid w:val="001D363D"/>
    <w:rsid w:val="00206450"/>
    <w:rsid w:val="0022111F"/>
    <w:rsid w:val="002243A3"/>
    <w:rsid w:val="0027276B"/>
    <w:rsid w:val="00280B6F"/>
    <w:rsid w:val="0029162F"/>
    <w:rsid w:val="002E2CF2"/>
    <w:rsid w:val="002E66D7"/>
    <w:rsid w:val="0030309C"/>
    <w:rsid w:val="00311193"/>
    <w:rsid w:val="0031154F"/>
    <w:rsid w:val="00313BCB"/>
    <w:rsid w:val="003561E8"/>
    <w:rsid w:val="00356779"/>
    <w:rsid w:val="003606BB"/>
    <w:rsid w:val="00371133"/>
    <w:rsid w:val="003804DC"/>
    <w:rsid w:val="003A2161"/>
    <w:rsid w:val="003A34B9"/>
    <w:rsid w:val="003B7DD9"/>
    <w:rsid w:val="003C19EE"/>
    <w:rsid w:val="003E10EB"/>
    <w:rsid w:val="003F2F1A"/>
    <w:rsid w:val="00420D16"/>
    <w:rsid w:val="00434F82"/>
    <w:rsid w:val="00437D93"/>
    <w:rsid w:val="00443388"/>
    <w:rsid w:val="0045661C"/>
    <w:rsid w:val="00457FC4"/>
    <w:rsid w:val="00472F76"/>
    <w:rsid w:val="0047520D"/>
    <w:rsid w:val="00475DA6"/>
    <w:rsid w:val="00495CB4"/>
    <w:rsid w:val="00496C44"/>
    <w:rsid w:val="004E5055"/>
    <w:rsid w:val="004F4BAA"/>
    <w:rsid w:val="00523A2A"/>
    <w:rsid w:val="00531FDA"/>
    <w:rsid w:val="0054267A"/>
    <w:rsid w:val="00542E6F"/>
    <w:rsid w:val="00583193"/>
    <w:rsid w:val="005A4A3F"/>
    <w:rsid w:val="005B7196"/>
    <w:rsid w:val="005C78B6"/>
    <w:rsid w:val="005D0B96"/>
    <w:rsid w:val="005E3B51"/>
    <w:rsid w:val="005E48EA"/>
    <w:rsid w:val="00605ACB"/>
    <w:rsid w:val="0060724A"/>
    <w:rsid w:val="00612226"/>
    <w:rsid w:val="0062540C"/>
    <w:rsid w:val="006739FF"/>
    <w:rsid w:val="00683285"/>
    <w:rsid w:val="006A2424"/>
    <w:rsid w:val="006B426D"/>
    <w:rsid w:val="006B4E4A"/>
    <w:rsid w:val="006D657D"/>
    <w:rsid w:val="006D6722"/>
    <w:rsid w:val="006F36F8"/>
    <w:rsid w:val="006F75CF"/>
    <w:rsid w:val="0073191E"/>
    <w:rsid w:val="0074536F"/>
    <w:rsid w:val="00746778"/>
    <w:rsid w:val="00753CB4"/>
    <w:rsid w:val="00760947"/>
    <w:rsid w:val="007632A7"/>
    <w:rsid w:val="007727E6"/>
    <w:rsid w:val="007801EA"/>
    <w:rsid w:val="007A3B42"/>
    <w:rsid w:val="007A77BC"/>
    <w:rsid w:val="007C7C4F"/>
    <w:rsid w:val="007E1B74"/>
    <w:rsid w:val="007F22D2"/>
    <w:rsid w:val="00812022"/>
    <w:rsid w:val="008171AE"/>
    <w:rsid w:val="008217E2"/>
    <w:rsid w:val="00830601"/>
    <w:rsid w:val="008555EF"/>
    <w:rsid w:val="008A7F8E"/>
    <w:rsid w:val="008B1667"/>
    <w:rsid w:val="008E5DF6"/>
    <w:rsid w:val="008F78F1"/>
    <w:rsid w:val="00904F6D"/>
    <w:rsid w:val="00921651"/>
    <w:rsid w:val="00967360"/>
    <w:rsid w:val="00983543"/>
    <w:rsid w:val="009939B4"/>
    <w:rsid w:val="009A5B5D"/>
    <w:rsid w:val="009B4EF3"/>
    <w:rsid w:val="009C11A6"/>
    <w:rsid w:val="009E40DA"/>
    <w:rsid w:val="00A0715C"/>
    <w:rsid w:val="00A139D0"/>
    <w:rsid w:val="00A3260C"/>
    <w:rsid w:val="00A35FD3"/>
    <w:rsid w:val="00A55C24"/>
    <w:rsid w:val="00A70BCA"/>
    <w:rsid w:val="00A71532"/>
    <w:rsid w:val="00A763CB"/>
    <w:rsid w:val="00A80D05"/>
    <w:rsid w:val="00AB3675"/>
    <w:rsid w:val="00AC7BC5"/>
    <w:rsid w:val="00AE25EE"/>
    <w:rsid w:val="00AF69EA"/>
    <w:rsid w:val="00B03908"/>
    <w:rsid w:val="00B06142"/>
    <w:rsid w:val="00B14070"/>
    <w:rsid w:val="00B17548"/>
    <w:rsid w:val="00B73277"/>
    <w:rsid w:val="00B77A86"/>
    <w:rsid w:val="00B91009"/>
    <w:rsid w:val="00BA7BA5"/>
    <w:rsid w:val="00BB1B52"/>
    <w:rsid w:val="00BC768D"/>
    <w:rsid w:val="00BE7757"/>
    <w:rsid w:val="00C10165"/>
    <w:rsid w:val="00C15A3A"/>
    <w:rsid w:val="00C164B8"/>
    <w:rsid w:val="00C20FE8"/>
    <w:rsid w:val="00C23806"/>
    <w:rsid w:val="00C257FC"/>
    <w:rsid w:val="00C46D72"/>
    <w:rsid w:val="00C479A0"/>
    <w:rsid w:val="00C51CE7"/>
    <w:rsid w:val="00C635DE"/>
    <w:rsid w:val="00C71063"/>
    <w:rsid w:val="00C771FD"/>
    <w:rsid w:val="00C77D13"/>
    <w:rsid w:val="00C8584F"/>
    <w:rsid w:val="00C85D1C"/>
    <w:rsid w:val="00CA7183"/>
    <w:rsid w:val="00CC2607"/>
    <w:rsid w:val="00CC3DF8"/>
    <w:rsid w:val="00CF347E"/>
    <w:rsid w:val="00D07AB2"/>
    <w:rsid w:val="00D11F91"/>
    <w:rsid w:val="00D16938"/>
    <w:rsid w:val="00D17B73"/>
    <w:rsid w:val="00D23189"/>
    <w:rsid w:val="00D43B00"/>
    <w:rsid w:val="00D476ED"/>
    <w:rsid w:val="00D51F5E"/>
    <w:rsid w:val="00D53035"/>
    <w:rsid w:val="00D67C9F"/>
    <w:rsid w:val="00D72A44"/>
    <w:rsid w:val="00D73641"/>
    <w:rsid w:val="00D95EAD"/>
    <w:rsid w:val="00DD1894"/>
    <w:rsid w:val="00DD5D80"/>
    <w:rsid w:val="00DF5FF8"/>
    <w:rsid w:val="00E05681"/>
    <w:rsid w:val="00E101EA"/>
    <w:rsid w:val="00E178BA"/>
    <w:rsid w:val="00E3219E"/>
    <w:rsid w:val="00E33F78"/>
    <w:rsid w:val="00E5615E"/>
    <w:rsid w:val="00E63742"/>
    <w:rsid w:val="00E80176"/>
    <w:rsid w:val="00E81F28"/>
    <w:rsid w:val="00E83753"/>
    <w:rsid w:val="00E9537D"/>
    <w:rsid w:val="00EB2C37"/>
    <w:rsid w:val="00EB3F49"/>
    <w:rsid w:val="00EC5969"/>
    <w:rsid w:val="00EE3079"/>
    <w:rsid w:val="00EE6877"/>
    <w:rsid w:val="00EF47FB"/>
    <w:rsid w:val="00EF7807"/>
    <w:rsid w:val="00F1568B"/>
    <w:rsid w:val="00F40EEB"/>
    <w:rsid w:val="00F422D9"/>
    <w:rsid w:val="00F445A3"/>
    <w:rsid w:val="00F5492B"/>
    <w:rsid w:val="00F55BB1"/>
    <w:rsid w:val="00F62C04"/>
    <w:rsid w:val="00F829A6"/>
    <w:rsid w:val="00F92DDB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255E4"/>
  <w15:docId w15:val="{88E52643-6331-4A70-A89D-5D8F68B7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5969"/>
    <w:pPr>
      <w:tabs>
        <w:tab w:val="left" w:pos="1701"/>
      </w:tabs>
    </w:pPr>
    <w:rPr>
      <w:sz w:val="24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5E48EA"/>
    <w:pPr>
      <w:keepNext/>
      <w:keepLines/>
      <w:spacing w:before="240" w:after="240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5E48EA"/>
    <w:pPr>
      <w:keepNext/>
      <w:keepLines/>
      <w:spacing w:before="240" w:after="24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8B1667"/>
    <w:p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45661C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45661C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45661C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8E5DF6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semiHidden/>
    <w:rsid w:val="00313BCB"/>
    <w:pPr>
      <w:tabs>
        <w:tab w:val="clear" w:pos="1701"/>
        <w:tab w:val="left" w:pos="3969"/>
      </w:tabs>
      <w:spacing w:line="256" w:lineRule="exact"/>
      <w:jc w:val="right"/>
    </w:pPr>
    <w:rPr>
      <w:sz w:val="22"/>
    </w:rPr>
  </w:style>
  <w:style w:type="paragraph" w:styleId="Leipteksti">
    <w:name w:val="Body Text"/>
    <w:basedOn w:val="Normaali"/>
    <w:link w:val="LeiptekstiChar"/>
    <w:uiPriority w:val="1"/>
    <w:qFormat/>
    <w:rsid w:val="000C7201"/>
    <w:pPr>
      <w:spacing w:line="288" w:lineRule="exact"/>
    </w:pPr>
  </w:style>
  <w:style w:type="character" w:customStyle="1" w:styleId="LeiptekstiChar">
    <w:name w:val="Leipäteksti Char"/>
    <w:basedOn w:val="Kappaleenoletusfontti"/>
    <w:link w:val="Leipteksti"/>
    <w:uiPriority w:val="1"/>
    <w:rsid w:val="000C7201"/>
    <w:rPr>
      <w:sz w:val="20"/>
    </w:rPr>
  </w:style>
  <w:style w:type="character" w:customStyle="1" w:styleId="YltunnisteChar">
    <w:name w:val="Ylätunniste Char"/>
    <w:basedOn w:val="Kappaleenoletusfontti"/>
    <w:link w:val="Yltunniste"/>
    <w:semiHidden/>
    <w:rsid w:val="00313BCB"/>
  </w:style>
  <w:style w:type="paragraph" w:styleId="Alatunniste">
    <w:name w:val="footer"/>
    <w:basedOn w:val="Normaali"/>
    <w:link w:val="AlatunnisteChar"/>
    <w:uiPriority w:val="99"/>
    <w:semiHidden/>
    <w:rsid w:val="00EC5969"/>
    <w:pPr>
      <w:tabs>
        <w:tab w:val="clear" w:pos="1701"/>
      </w:tabs>
      <w:ind w:left="-284" w:right="-284"/>
      <w:jc w:val="center"/>
    </w:pPr>
    <w:rPr>
      <w:noProof/>
      <w:color w:val="0077BF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EC5969"/>
    <w:rPr>
      <w:noProof/>
      <w:color w:val="0077BF"/>
      <w:sz w:val="16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683285"/>
    <w:pPr>
      <w:spacing w:before="288" w:after="288"/>
      <w:contextualSpacing/>
      <w:outlineLvl w:val="0"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83285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basedOn w:val="Kappaleenoletusfontti"/>
    <w:link w:val="Otsikko2"/>
    <w:rsid w:val="008E5DF6"/>
    <w:rPr>
      <w:rFonts w:asciiTheme="majorHAnsi" w:eastAsiaTheme="majorEastAsia" w:hAnsiTheme="majorHAnsi" w:cstheme="majorHAnsi"/>
      <w:b/>
      <w:bCs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FD70A1"/>
    <w:pPr>
      <w:numPr>
        <w:ilvl w:val="1"/>
      </w:numPr>
      <w:spacing w:before="288" w:after="288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D70A1"/>
    <w:rPr>
      <w:rFonts w:asciiTheme="majorHAnsi" w:eastAsiaTheme="majorEastAsia" w:hAnsiTheme="majorHAnsi" w:cstheme="majorHAnsi"/>
      <w:b/>
      <w:iCs/>
      <w:sz w:val="24"/>
      <w:szCs w:val="24"/>
    </w:rPr>
  </w:style>
  <w:style w:type="paragraph" w:styleId="Luettelokappale">
    <w:name w:val="List Paragraph"/>
    <w:basedOn w:val="Leipteksti"/>
    <w:uiPriority w:val="34"/>
    <w:qFormat/>
    <w:rsid w:val="00C85D1C"/>
    <w:pPr>
      <w:numPr>
        <w:numId w:val="1"/>
      </w:numPr>
      <w:ind w:left="284" w:hanging="284"/>
      <w:contextualSpacing/>
    </w:pPr>
  </w:style>
  <w:style w:type="paragraph" w:styleId="Eivli">
    <w:name w:val="No Spacing"/>
    <w:uiPriority w:val="1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8E5DF6"/>
    <w:rPr>
      <w:rFonts w:asciiTheme="majorHAnsi" w:eastAsiaTheme="majorEastAsia" w:hAnsiTheme="majorHAnsi" w:cstheme="majorBidi"/>
      <w:b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5597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B426D"/>
    <w:rPr>
      <w:rFonts w:asciiTheme="majorHAnsi" w:eastAsiaTheme="majorEastAsia" w:hAnsiTheme="majorHAnsi" w:cstheme="majorBidi"/>
      <w:b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B426D"/>
    <w:rPr>
      <w:rFonts w:asciiTheme="majorHAnsi" w:eastAsiaTheme="majorEastAsia" w:hAnsiTheme="majorHAnsi" w:cstheme="majorBidi"/>
      <w:b/>
      <w:sz w:val="20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B426D"/>
    <w:rPr>
      <w:rFonts w:asciiTheme="majorHAnsi" w:eastAsiaTheme="majorEastAsia" w:hAnsiTheme="majorHAnsi" w:cstheme="majorBidi"/>
      <w:b/>
      <w:iCs/>
      <w:sz w:val="20"/>
      <w:szCs w:val="21"/>
    </w:rPr>
  </w:style>
  <w:style w:type="character" w:styleId="Voimakas">
    <w:name w:val="Strong"/>
    <w:basedOn w:val="Kappaleenoletusfontti"/>
    <w:uiPriority w:val="22"/>
    <w:qFormat/>
    <w:rsid w:val="00605ACB"/>
    <w:rPr>
      <w:b/>
      <w:bCs/>
    </w:rPr>
  </w:style>
  <w:style w:type="table" w:styleId="TaulukkoRuudukko">
    <w:name w:val="Table Grid"/>
    <w:basedOn w:val="Normaalitaulukko"/>
    <w:uiPriority w:val="39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Tiedot">
    <w:name w:val="Tiedot"/>
    <w:basedOn w:val="Normaali"/>
    <w:rsid w:val="00F1568B"/>
    <w:rPr>
      <w:sz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537D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3A2161"/>
    <w:pPr>
      <w:tabs>
        <w:tab w:val="clear" w:pos="1701"/>
      </w:tabs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normaltextrun">
    <w:name w:val="normaltextrun"/>
    <w:basedOn w:val="Kappaleenoletusfontti"/>
    <w:rsid w:val="003A2161"/>
  </w:style>
  <w:style w:type="character" w:customStyle="1" w:styleId="eop">
    <w:name w:val="eop"/>
    <w:basedOn w:val="Kappaleenoletusfontti"/>
    <w:rsid w:val="003A2161"/>
  </w:style>
  <w:style w:type="character" w:styleId="AvattuHyperlinkki">
    <w:name w:val="FollowedHyperlink"/>
    <w:basedOn w:val="Kappaleenoletusfontti"/>
    <w:uiPriority w:val="99"/>
    <w:semiHidden/>
    <w:unhideWhenUsed/>
    <w:rsid w:val="00DD5D80"/>
    <w:rPr>
      <w:color w:val="594A8C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F62C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62C0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62C0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62C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62C04"/>
    <w:rPr>
      <w:b/>
      <w:bCs/>
      <w:sz w:val="20"/>
      <w:szCs w:val="20"/>
    </w:rPr>
  </w:style>
  <w:style w:type="paragraph" w:customStyle="1" w:styleId="Default">
    <w:name w:val="Default"/>
    <w:rsid w:val="00B732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uutos">
    <w:name w:val="Revision"/>
    <w:hidden/>
    <w:uiPriority w:val="99"/>
    <w:semiHidden/>
    <w:rsid w:val="00AE25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FI/TXT/HTML/?uri=CELEX:52021XC0218(01)&amp;from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39975\Downloads\AKA_kirje_FI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4959240C7443E9A439A516904CBF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4CD4EC-760A-403A-BA0E-6E923562EEDD}"/>
      </w:docPartPr>
      <w:docPartBody>
        <w:p w:rsidR="005716F6" w:rsidRDefault="005716F6">
          <w:pPr>
            <w:pStyle w:val="F44959240C7443E9A439A516904CBFC1"/>
          </w:pPr>
          <w:r w:rsidRPr="00812022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F6"/>
    <w:rsid w:val="00443388"/>
    <w:rsid w:val="005716F6"/>
    <w:rsid w:val="00583193"/>
    <w:rsid w:val="005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F44959240C7443E9A439A516904CBFC1">
    <w:name w:val="F44959240C7443E9A439A516904CB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uomenAkatemia2020">
      <a:dk1>
        <a:sysClr val="windowText" lastClr="000000"/>
      </a:dk1>
      <a:lt1>
        <a:sysClr val="window" lastClr="FFFFFF"/>
      </a:lt1>
      <a:dk2>
        <a:srgbClr val="0077BF"/>
      </a:dk2>
      <a:lt2>
        <a:srgbClr val="9D9D9C"/>
      </a:lt2>
      <a:accent1>
        <a:srgbClr val="005A9C"/>
      </a:accent1>
      <a:accent2>
        <a:srgbClr val="4F9D2F"/>
      </a:accent2>
      <a:accent3>
        <a:srgbClr val="BEC946"/>
      </a:accent3>
      <a:accent4>
        <a:srgbClr val="50AADC"/>
      </a:accent4>
      <a:accent5>
        <a:srgbClr val="DA8E2E"/>
      </a:accent5>
      <a:accent6>
        <a:srgbClr val="A63B74"/>
      </a:accent6>
      <a:hlink>
        <a:srgbClr val="005597"/>
      </a:hlink>
      <a:folHlink>
        <a:srgbClr val="594A8C"/>
      </a:folHlink>
    </a:clrScheme>
    <a:fontScheme name="Avenir Next LT Pro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2025-09-09T00:00:00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19C00FAA844F4BAE101CD7A98D2166" ma:contentTypeVersion="3" ma:contentTypeDescription="Luo uusi asiakirja." ma:contentTypeScope="" ma:versionID="6d0b3f66ca709cc8ea39a5b565f1ba46">
  <xsd:schema xmlns:xsd="http://www.w3.org/2001/XMLSchema" xmlns:xs="http://www.w3.org/2001/XMLSchema" xmlns:p="http://schemas.microsoft.com/office/2006/metadata/properties" xmlns:ns2="9ab0d7d3-8c32-4703-8e98-506e4436985e" targetNamespace="http://schemas.microsoft.com/office/2006/metadata/properties" ma:root="true" ma:fieldsID="d471531bf41684a0f946552055637a76" ns2:_="">
    <xsd:import namespace="9ab0d7d3-8c32-4703-8e98-506e44369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d7d3-8c32-4703-8e98-506e443698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b0d7d3-8c32-4703-8e98-506e4436985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84AC2F-C587-41EE-8E9C-D8BD3BA99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D495E-3325-4841-8C0C-79077B41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0d7d3-8c32-4703-8e98-506e44369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F5576-7F63-46E3-9802-B3A5668637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b0d7d3-8c32-4703-8e98-506e4436985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AKA_kirje_FI_2023.dotx</Template>
  <TotalTime>2</TotalTime>
  <Pages>3</Pages>
  <Words>412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Leino Mari (SA)</cp:lastModifiedBy>
  <cp:revision>3</cp:revision>
  <cp:lastPrinted>2023-11-02T11:40:00Z</cp:lastPrinted>
  <dcterms:created xsi:type="dcterms:W3CDTF">2025-09-12T07:35:00Z</dcterms:created>
  <dcterms:modified xsi:type="dcterms:W3CDTF">2025-09-12T07:36:00Z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0x0101007919C00FAA844F4BAE101CD7A98D2166</vt:lpwstr>
  </property>
</Properties>
</file>